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4" w:after="0"/>
        <w:ind w:left="145" w:right="0" w:hanging="0"/>
        <w:jc w:val="center"/>
        <w:rPr>
          <w:rFonts w:ascii="Lucida Handwriting" w:hAnsi="Lucida Handwriting"/>
          <w:sz w:val="96"/>
          <w:szCs w:val="96"/>
        </w:rPr>
      </w:pPr>
      <w:r>
        <w:rPr>
          <w:rFonts w:ascii="Lucida Handwriting" w:hAnsi="Lucida Handwriting"/>
          <w:b/>
          <w:i/>
          <w:color w:val="F00C0B"/>
          <w:w w:val="115"/>
          <w:sz w:val="96"/>
          <w:szCs w:val="96"/>
        </w:rPr>
        <w:t>Be The</w:t>
      </w:r>
      <w:r>
        <w:rPr>
          <w:rFonts w:ascii="Lucida Handwriting" w:hAnsi="Lucida Handwriting"/>
          <w:b/>
          <w:i/>
          <w:color w:val="F00C0B"/>
          <w:spacing w:val="-123"/>
          <w:w w:val="115"/>
          <w:sz w:val="96"/>
          <w:szCs w:val="96"/>
        </w:rPr>
        <w:t xml:space="preserve"> </w:t>
      </w:r>
      <w:r>
        <w:rPr>
          <w:rFonts w:ascii="Lucida Handwriting" w:hAnsi="Lucida Handwriting"/>
          <w:b/>
          <w:i/>
          <w:color w:val="F00C0B"/>
          <w:w w:val="115"/>
          <w:sz w:val="96"/>
          <w:szCs w:val="96"/>
        </w:rPr>
        <w:t>Change</w:t>
      </w:r>
    </w:p>
    <w:p>
      <w:pPr>
        <w:pStyle w:val="TextBody"/>
        <w:spacing w:before="2" w:after="0"/>
        <w:rPr>
          <w:rFonts w:ascii="Arial" w:hAnsi="Arial"/>
          <w:b/>
          <w:b/>
          <w:i/>
          <w:i/>
          <w:sz w:val="10"/>
        </w:rPr>
      </w:pPr>
      <w:r>
        <w:rPr>
          <w:rFonts w:ascii="Arial" w:hAnsi="Arial"/>
          <w:b/>
          <w:i/>
          <w:sz w:val="10"/>
        </w:rPr>
      </w:r>
    </w:p>
    <w:p>
      <w:pPr>
        <w:sectPr>
          <w:type w:val="nextPage"/>
          <w:pgSz w:w="12240" w:h="15840"/>
          <w:pgMar w:left="1020" w:right="106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rPr>
          <w:rFonts w:ascii="Arial" w:hAnsi="Arial"/>
          <w:b/>
          <w:b/>
          <w:i/>
          <w:i/>
          <w:sz w:val="53"/>
        </w:rPr>
      </w:pPr>
      <w:r>
        <w:rPr>
          <w:rFonts w:ascii="Arial" w:hAnsi="Arial"/>
          <w:b/>
          <w:i/>
          <w:sz w:val="53"/>
        </w:rPr>
      </w:r>
    </w:p>
    <w:p>
      <w:pPr>
        <w:pStyle w:val="Normal"/>
        <w:spacing w:lineRule="auto" w:line="235" w:before="1" w:after="0"/>
        <w:ind w:left="478" w:right="-15" w:hanging="0"/>
        <w:jc w:val="left"/>
        <w:rPr>
          <w:b/>
          <w:b/>
          <w:sz w:val="40"/>
        </w:rPr>
      </w:pPr>
      <w:r>
        <w:rPr>
          <w:b/>
          <w:color w:val="05992D"/>
          <w:w w:val="85"/>
          <w:sz w:val="40"/>
        </w:rPr>
        <w:t>Saturday</w:t>
      </w:r>
      <w:r>
        <w:rPr>
          <w:b/>
          <w:color w:val="05992D"/>
          <w:spacing w:val="-12"/>
          <w:w w:val="85"/>
          <w:sz w:val="40"/>
        </w:rPr>
        <w:t xml:space="preserve"> </w:t>
      </w:r>
      <w:r>
        <w:rPr>
          <w:b/>
          <w:color w:val="05992D"/>
          <w:w w:val="85"/>
          <w:sz w:val="40"/>
        </w:rPr>
        <w:t xml:space="preserve">&amp; </w:t>
      </w:r>
      <w:r>
        <w:rPr>
          <w:b/>
          <w:color w:val="05992D"/>
          <w:w w:val="95"/>
          <w:sz w:val="40"/>
        </w:rPr>
        <w:t>Sunday</w:t>
      </w:r>
    </w:p>
    <w:p>
      <w:pPr>
        <w:pStyle w:val="Normal"/>
        <w:spacing w:before="94" w:after="0"/>
        <w:ind w:left="62" w:right="0" w:hanging="0"/>
        <w:jc w:val="left"/>
        <w:rPr/>
      </w:pPr>
      <w:r>
        <w:br w:type="column"/>
      </w:r>
      <w:r>
        <w:rPr>
          <w:rFonts w:ascii="Microsoft Sans Serif" w:hAnsi="Microsoft Sans Serif"/>
          <w:b w:val="false"/>
          <w:bCs w:val="false"/>
          <w:color w:val="05992D"/>
          <w:w w:val="55"/>
          <w:sz w:val="160"/>
        </w:rPr>
        <w:t>SEPT 22-23</w:t>
      </w:r>
      <w:r>
        <w:rPr>
          <w:rFonts w:ascii="Microsoft Sans Serif" w:hAnsi="Microsoft Sans Serif"/>
          <w:color w:val="05992D"/>
          <w:w w:val="55"/>
          <w:sz w:val="160"/>
        </w:rPr>
        <w:t>, 2018</w:t>
      </w:r>
    </w:p>
    <w:p>
      <w:pPr>
        <w:pStyle w:val="Normal"/>
        <w:spacing w:before="94" w:after="0"/>
        <w:ind w:left="62" w:right="0" w:hanging="0"/>
        <w:jc w:val="left"/>
        <w:rPr/>
      </w:pPr>
      <w:r>
        <w:rPr>
          <w:sz w:val="72"/>
        </w:rPr>
        <w:t xml:space="preserve">come together to </w:t>
      </w:r>
      <w:r>
        <w:rPr>
          <w:b/>
          <w:color w:val="295F99"/>
          <w:sz w:val="72"/>
        </w:rPr>
        <w:t xml:space="preserve">explore </w:t>
      </w:r>
      <w:r>
        <w:rPr>
          <w:sz w:val="72"/>
        </w:rPr>
        <w:t xml:space="preserve">how </w:t>
      </w:r>
      <w:r>
        <w:rPr>
          <w:b/>
          <w:color w:val="FF3F00"/>
          <w:sz w:val="72"/>
        </w:rPr>
        <w:t xml:space="preserve">violence </w:t>
      </w:r>
      <w:r>
        <w:rPr>
          <w:sz w:val="72"/>
        </w:rPr>
        <w:t>is embedded</w:t>
      </w:r>
      <w:r>
        <w:rPr>
          <w:spacing w:val="-18"/>
          <w:sz w:val="72"/>
        </w:rPr>
        <w:t xml:space="preserve"> </w:t>
      </w:r>
      <w:r>
        <w:rPr>
          <w:sz w:val="72"/>
        </w:rPr>
        <w:t xml:space="preserve">in our </w:t>
      </w:r>
      <w:r>
        <w:rPr>
          <w:b/>
          <w:sz w:val="72"/>
        </w:rPr>
        <w:t xml:space="preserve">culture </w:t>
      </w:r>
      <w:r>
        <w:rPr>
          <w:sz w:val="72"/>
        </w:rPr>
        <w:t xml:space="preserve">and </w:t>
      </w:r>
      <w:r>
        <w:rPr>
          <w:b/>
          <w:color w:val="295F99"/>
          <w:sz w:val="72"/>
        </w:rPr>
        <w:t xml:space="preserve">what </w:t>
      </w:r>
      <w:r>
        <w:rPr>
          <w:sz w:val="72"/>
        </w:rPr>
        <w:t xml:space="preserve">each of us </w:t>
      </w:r>
      <w:r>
        <w:rPr>
          <w:b/>
          <w:color w:val="3EAE45"/>
          <w:sz w:val="72"/>
        </w:rPr>
        <w:t xml:space="preserve">can do </w:t>
      </w:r>
      <w:r>
        <w:rPr>
          <w:sz w:val="72"/>
        </w:rPr>
        <w:t>about</w:t>
      </w:r>
      <w:r>
        <w:rPr>
          <w:spacing w:val="-7"/>
          <w:sz w:val="72"/>
        </w:rPr>
        <w:t xml:space="preserve"> </w:t>
      </w:r>
      <w:r>
        <w:rPr>
          <w:sz w:val="72"/>
        </w:rPr>
        <w:t>it.</w:t>
      </w:r>
    </w:p>
    <w:p>
      <w:pPr>
        <w:sectPr>
          <w:type w:val="continuous"/>
          <w:pgSz w:w="12240" w:h="15840"/>
          <w:pgMar w:left="1020" w:right="1060" w:header="0" w:top="1040" w:footer="0" w:bottom="280" w:gutter="0"/>
          <w:cols w:num="2" w:equalWidth="false" w:sep="false">
            <w:col w:w="2209" w:space="40"/>
            <w:col w:w="7910"/>
          </w:cols>
          <w:formProt w:val="false"/>
          <w:textDirection w:val="lrTb"/>
          <w:docGrid w:type="default" w:linePitch="100" w:charSpace="0"/>
        </w:sectPr>
      </w:pPr>
    </w:p>
    <w:p>
      <w:pPr>
        <w:pStyle w:val="TextBody"/>
        <w:tabs>
          <w:tab w:val="left" w:pos="2049" w:leader="none"/>
          <w:tab w:val="left" w:pos="4856" w:leader="none"/>
          <w:tab w:val="left" w:pos="5764" w:leader="none"/>
          <w:tab w:val="left" w:pos="8317" w:leader="none"/>
        </w:tabs>
        <w:spacing w:before="744" w:after="0"/>
        <w:ind w:left="115" w:right="410" w:hanging="0"/>
        <w:rPr/>
      </w:pPr>
      <w:r>
        <w:rPr/>
        <w:t>This is an all-weekend</w:t>
      </w:r>
      <w:r>
        <w:rPr>
          <w:spacing w:val="-21"/>
        </w:rPr>
        <w:t xml:space="preserve"> </w:t>
      </w:r>
      <w:r>
        <w:rPr/>
        <w:t>intensive</w:t>
      </w:r>
      <w:r>
        <w:rPr>
          <w:spacing w:val="-5"/>
        </w:rPr>
        <w:t xml:space="preserve"> </w:t>
      </w:r>
      <w:r>
        <w:rPr/>
        <w:t>experience.</w:t>
        <w:tab/>
        <w:t>You will have</w:t>
      </w:r>
      <w:r>
        <w:rPr>
          <w:spacing w:val="-3"/>
        </w:rPr>
        <w:t xml:space="preserve"> </w:t>
      </w:r>
      <w:r>
        <w:rPr/>
        <w:t>fun.</w:t>
        <w:tab/>
        <w:t xml:space="preserve">You will learn how to </w:t>
      </w:r>
      <w:r>
        <w:rPr>
          <w:color w:val="1D6938"/>
        </w:rPr>
        <w:t xml:space="preserve">transform </w:t>
      </w:r>
      <w:r>
        <w:rPr/>
        <w:t>conflicts while staying true</w:t>
      </w:r>
      <w:r>
        <w:rPr>
          <w:spacing w:val="-11"/>
        </w:rPr>
        <w:t xml:space="preserve"> </w:t>
      </w:r>
      <w:r>
        <w:rPr/>
        <w:t>to</w:t>
      </w:r>
      <w:r>
        <w:rPr>
          <w:spacing w:val="-4"/>
        </w:rPr>
        <w:t xml:space="preserve"> </w:t>
      </w:r>
      <w:r>
        <w:rPr/>
        <w:t>yourself.</w:t>
        <w:tab/>
        <w:t>You will uncover gifts in yourself and</w:t>
      </w:r>
      <w:r>
        <w:rPr>
          <w:spacing w:val="-10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others.</w:t>
        <w:tab/>
        <w:t>You will be</w:t>
      </w:r>
      <w:r>
        <w:rPr>
          <w:spacing w:val="-7"/>
        </w:rPr>
        <w:t xml:space="preserve"> </w:t>
      </w:r>
      <w:r>
        <w:rPr/>
        <w:t>energized.</w:t>
      </w:r>
    </w:p>
    <w:p>
      <w:pPr>
        <w:pStyle w:val="TextBody"/>
        <w:rPr/>
      </w:pPr>
      <w:r>
        <w:rPr/>
      </w:r>
    </w:p>
    <w:p>
      <w:pPr>
        <w:pStyle w:val="Normal"/>
        <w:spacing w:before="0" w:after="0"/>
        <w:ind w:left="408" w:right="368" w:hanging="0"/>
        <w:jc w:val="center"/>
        <w:rPr>
          <w:sz w:val="52"/>
        </w:rPr>
      </w:pPr>
      <w:r>
        <w:rPr>
          <w:sz w:val="52"/>
        </w:rPr>
        <w:t>Advance registration is required</w:t>
      </w:r>
    </w:p>
    <w:p>
      <w:pPr>
        <w:pStyle w:val="Normal"/>
        <w:spacing w:before="278" w:after="0"/>
        <w:ind w:left="336" w:right="374" w:hanging="0"/>
        <w:jc w:val="center"/>
        <w:rPr/>
      </w:pPr>
      <w:r>
        <w:rPr>
          <w:rFonts w:ascii="Comic Sans MS" w:hAnsi="Comic Sans MS"/>
          <w:sz w:val="28"/>
        </w:rPr>
        <w:t xml:space="preserve">To register, please call </w:t>
      </w:r>
      <w:r>
        <w:rPr>
          <w:rFonts w:ascii="Comic Sans MS" w:hAnsi="Comic Sans MS"/>
          <w:b/>
          <w:sz w:val="28"/>
        </w:rPr>
        <w:t xml:space="preserve">Barbara </w:t>
      </w:r>
      <w:r>
        <w:rPr>
          <w:rFonts w:ascii="Comic Sans MS" w:hAnsi="Comic Sans MS"/>
          <w:sz w:val="28"/>
        </w:rPr>
        <w:t xml:space="preserve">at </w:t>
      </w:r>
      <w:r>
        <w:rPr>
          <w:rFonts w:ascii="Arial" w:hAnsi="Arial"/>
          <w:b/>
          <w:sz w:val="28"/>
        </w:rPr>
        <w:t>(650) 454-0216</w:t>
      </w:r>
    </w:p>
    <w:p>
      <w:pPr>
        <w:pStyle w:val="Normal"/>
        <w:spacing w:before="0" w:after="0"/>
        <w:ind w:left="408" w:right="362" w:hanging="0"/>
        <w:jc w:val="center"/>
        <w:rPr/>
      </w:pPr>
      <w:r>
        <w:rPr>
          <w:rFonts w:ascii="Comic Sans MS" w:hAnsi="Comic Sans MS"/>
          <w:sz w:val="28"/>
        </w:rPr>
        <w:t xml:space="preserve">or email </w:t>
      </w:r>
      <w:hyperlink r:id="rId2">
        <w:r>
          <w:rPr>
            <w:rStyle w:val="InternetLink"/>
            <w:rFonts w:ascii="Comic Sans MS" w:hAnsi="Comic Sans MS"/>
            <w:b/>
            <w:sz w:val="28"/>
          </w:rPr>
          <w:t xml:space="preserve">avp_barb@yahoo.com </w:t>
        </w:r>
      </w:hyperlink>
      <w:r>
        <w:rPr>
          <w:rFonts w:ascii="Comic Sans MS" w:hAnsi="Comic Sans MS"/>
          <w:sz w:val="28"/>
        </w:rPr>
        <w:t>.</w:t>
      </w:r>
    </w:p>
    <w:p>
      <w:pPr>
        <w:pStyle w:val="Normal"/>
        <w:spacing w:lineRule="exact" w:line="334" w:before="276" w:after="0"/>
        <w:ind w:left="408" w:right="374" w:hanging="0"/>
        <w:jc w:val="center"/>
        <w:rPr/>
      </w:pPr>
      <w:r>
        <w:rPr>
          <w:rFonts w:ascii="Comic Sans MS" w:hAnsi="Comic Sans MS"/>
          <w:sz w:val="24"/>
        </w:rPr>
        <w:t xml:space="preserve">No charge for Santa Rosa residents </w:t>
      </w:r>
      <w:r>
        <w:rPr>
          <w:rFonts w:ascii="Comic Sans MS" w:hAnsi="Comic Sans MS"/>
          <w:sz w:val="24"/>
        </w:rPr>
        <w:t>24 and under</w:t>
      </w:r>
      <w:r>
        <w:rPr>
          <w:rFonts w:ascii="Comic Sans MS" w:hAnsi="Comic Sans MS"/>
          <w:sz w:val="24"/>
        </w:rPr>
        <w:t>. Others $45-150 (your choice).</w:t>
      </w:r>
    </w:p>
    <w:p>
      <w:pPr>
        <w:pStyle w:val="Normal"/>
        <w:spacing w:lineRule="exact" w:line="334" w:before="0" w:after="0"/>
        <w:ind w:left="408" w:right="374" w:hanging="0"/>
        <w:jc w:val="center"/>
        <w:rPr/>
      </w:pPr>
      <w:r>
        <w:rPr>
          <w:rFonts w:ascii="Comic Sans MS" w:hAnsi="Comic Sans MS"/>
          <w:sz w:val="24"/>
        </w:rPr>
        <w:t>8:30 am – 6 pm Saturday &amp; Sunday in Santa Rosa. Includes breakfast and lunch.</w:t>
      </w:r>
    </w:p>
    <w:p>
      <w:pPr>
        <w:pStyle w:val="Normal"/>
        <w:spacing w:before="277" w:after="0"/>
        <w:ind w:left="408" w:right="371" w:hanging="0"/>
        <w:jc w:val="center"/>
        <w:rPr/>
      </w:pPr>
      <w:r>
        <w:rPr>
          <w:rFonts w:ascii="Times New Roman" w:hAnsi="Times New Roman"/>
          <w:b/>
          <w:color w:val="295F99"/>
          <w:sz w:val="28"/>
        </w:rPr>
        <w:t>Sponsored by the Alternatives to Violence Project (AVP)</w:t>
      </w:r>
    </w:p>
    <w:sectPr>
      <w:type w:val="continuous"/>
      <w:pgSz w:w="12240" w:h="15840"/>
      <w:pgMar w:left="1020" w:right="1060" w:header="0" w:top="10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Handwriting">
    <w:charset w:val="01"/>
    <w:family w:val="roman"/>
    <w:pitch w:val="variable"/>
  </w:font>
  <w:font w:name="Arial"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00000A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/>
      <w:b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" w:after="0"/>
    </w:pPr>
    <w:rPr>
      <w:rFonts w:ascii="Trebuchet MS" w:hAnsi="Trebuchet MS" w:eastAsia="Trebuchet MS" w:cs="Trebuchet MS"/>
      <w:sz w:val="40"/>
      <w:szCs w:val="40"/>
      <w:lang w:val="en-US" w:eastAsia="en-US" w:bidi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p_barb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LibreOffice/6.0.3.2$Linux_X86_64 LibreOffice_project/00m0$Build-2</Application>
  <Pages>1</Pages>
  <Words>115</Words>
  <Characters>573</Characters>
  <CharactersWithSpaces>678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2018-04-05T02:36:56Z</dcterms:created>
  <dc:creator/>
  <dc:description/>
  <dc:language>en-US</dc:language>
  <cp:lastModifiedBy/>
  <dcterms:modified xsi:type="dcterms:W3CDTF">2018-08-08T11:17:55Z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